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45380" w14:textId="249A9E44" w:rsidR="00BE7101" w:rsidRDefault="007F23B3" w:rsidP="007F23B3">
      <w:pPr>
        <w:spacing w:after="0" w:line="240" w:lineRule="auto"/>
        <w:rPr>
          <w:b/>
        </w:rPr>
      </w:pPr>
      <w:r>
        <w:rPr>
          <w:noProof/>
        </w:rPr>
        <w:drawing>
          <wp:anchor distT="0" distB="0" distL="114300" distR="114300" simplePos="0" relativeHeight="251658240" behindDoc="0" locked="0" layoutInCell="1" allowOverlap="1" wp14:anchorId="6CBB7DFE" wp14:editId="02A38B2E">
            <wp:simplePos x="0" y="0"/>
            <wp:positionH relativeFrom="margin">
              <wp:posOffset>4773295</wp:posOffset>
            </wp:positionH>
            <wp:positionV relativeFrom="margin">
              <wp:posOffset>-519430</wp:posOffset>
            </wp:positionV>
            <wp:extent cx="1741170" cy="12287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117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222">
        <w:rPr>
          <w:b/>
        </w:rPr>
        <w:t>RACCOMANDAZIONI PER LA PREVENZIONE DELLA DIFFUZIONE DEL VIRUS SARS-CoV-2 – SELEZIONE PER LA COPERTURA DI N. 20 POSTI DI OSS.</w:t>
      </w:r>
    </w:p>
    <w:p w14:paraId="50D031FC" w14:textId="5E1A5F4C" w:rsidR="00E47222" w:rsidRDefault="00E47222" w:rsidP="007F23B3">
      <w:pPr>
        <w:spacing w:after="0" w:line="240" w:lineRule="auto"/>
        <w:rPr>
          <w:b/>
        </w:rPr>
      </w:pPr>
    </w:p>
    <w:p w14:paraId="34C6BCC7" w14:textId="77777777" w:rsidR="00E47222" w:rsidRPr="007F23B3" w:rsidRDefault="00E47222" w:rsidP="007F23B3">
      <w:pPr>
        <w:spacing w:after="0" w:line="240" w:lineRule="auto"/>
        <w:rPr>
          <w:b/>
        </w:rPr>
      </w:pPr>
    </w:p>
    <w:p w14:paraId="12844539" w14:textId="77777777" w:rsidR="007F23B3" w:rsidRDefault="007F23B3" w:rsidP="007F23B3">
      <w:pPr>
        <w:spacing w:after="0" w:line="240" w:lineRule="auto"/>
      </w:pPr>
    </w:p>
    <w:p w14:paraId="5447C50E" w14:textId="77777777" w:rsidR="00E47222" w:rsidRDefault="00E47222" w:rsidP="00E47222">
      <w:pPr>
        <w:spacing w:after="0" w:line="240" w:lineRule="auto"/>
        <w:jc w:val="right"/>
      </w:pPr>
      <w:r>
        <w:t xml:space="preserve">Ai candidati </w:t>
      </w:r>
    </w:p>
    <w:p w14:paraId="4A243A7A" w14:textId="77777777" w:rsidR="00E47222" w:rsidRDefault="00E47222" w:rsidP="00E47222">
      <w:pPr>
        <w:spacing w:after="0" w:line="240" w:lineRule="auto"/>
        <w:jc w:val="right"/>
      </w:pPr>
      <w:r>
        <w:t xml:space="preserve">Ai componenti la Commissione </w:t>
      </w:r>
    </w:p>
    <w:p w14:paraId="7C6DBDCC" w14:textId="77777777" w:rsidR="00E47222" w:rsidRDefault="00E47222" w:rsidP="00E47222">
      <w:pPr>
        <w:spacing w:after="0" w:line="240" w:lineRule="auto"/>
        <w:jc w:val="right"/>
      </w:pPr>
      <w:r>
        <w:t xml:space="preserve">Al personale di supporto </w:t>
      </w:r>
    </w:p>
    <w:p w14:paraId="2028A2CA" w14:textId="77777777" w:rsidR="00E47222" w:rsidRDefault="00E47222" w:rsidP="00E47222">
      <w:pPr>
        <w:spacing w:after="0" w:line="240" w:lineRule="auto"/>
        <w:jc w:val="right"/>
      </w:pPr>
    </w:p>
    <w:p w14:paraId="656339CF" w14:textId="77777777" w:rsidR="00E47222" w:rsidRDefault="00E47222" w:rsidP="00E47222">
      <w:pPr>
        <w:spacing w:after="0" w:line="240" w:lineRule="auto"/>
      </w:pPr>
      <w:r w:rsidRPr="009C26C8">
        <w:rPr>
          <w:b/>
        </w:rPr>
        <w:t>OGGETTO</w:t>
      </w:r>
      <w:r>
        <w:t xml:space="preserve">: </w:t>
      </w:r>
      <w:r>
        <w:t>Raccomandazioni</w:t>
      </w:r>
      <w:r>
        <w:t xml:space="preserve"> per la gestione della circolazione del SARS-CoV-2 </w:t>
      </w:r>
      <w:r>
        <w:t>inverno</w:t>
      </w:r>
      <w:r>
        <w:t xml:space="preserve"> 2022 – 2023</w:t>
      </w:r>
      <w:r>
        <w:t>.</w:t>
      </w:r>
    </w:p>
    <w:p w14:paraId="4D501DEE" w14:textId="7FF7ED9A" w:rsidR="00E47222" w:rsidRDefault="00E47222" w:rsidP="00E47222">
      <w:pPr>
        <w:spacing w:after="0" w:line="240" w:lineRule="auto"/>
      </w:pPr>
      <w:r>
        <w:t xml:space="preserve"> </w:t>
      </w:r>
    </w:p>
    <w:p w14:paraId="62DDF53B" w14:textId="06ABDEE1" w:rsidR="00E47222" w:rsidRDefault="00E47222" w:rsidP="00E47222">
      <w:pPr>
        <w:spacing w:after="0" w:line="240" w:lineRule="auto"/>
      </w:pPr>
      <w:r>
        <w:t xml:space="preserve">Vista la Circolare del Ministero della Salute n. 01 del 1/1/2023 avente ad oggetto “Aggiornamento Circolare “Interventi in atto per la gestione della circolazione del SARS-CoV-2 nella stagione invernale 2022-2023””; </w:t>
      </w:r>
    </w:p>
    <w:p w14:paraId="7564A214" w14:textId="77777777" w:rsidR="00E47222" w:rsidRDefault="00E47222" w:rsidP="00E47222">
      <w:pPr>
        <w:spacing w:after="0" w:line="240" w:lineRule="auto"/>
      </w:pPr>
    </w:p>
    <w:p w14:paraId="24A22B23" w14:textId="28E3476D" w:rsidR="00E47222" w:rsidRDefault="00E47222" w:rsidP="00E47222">
      <w:pPr>
        <w:spacing w:after="0" w:line="240" w:lineRule="auto"/>
      </w:pPr>
      <w:r>
        <w:t xml:space="preserve">Preso atto che nella Circolare sopra </w:t>
      </w:r>
      <w:r w:rsidR="009C26C8">
        <w:t xml:space="preserve">richiamata </w:t>
      </w:r>
      <w:r>
        <w:t xml:space="preserve">si enuncia che: </w:t>
      </w:r>
    </w:p>
    <w:p w14:paraId="2F52570C" w14:textId="320C14D1" w:rsidR="00E47222" w:rsidRDefault="00E47222" w:rsidP="00E47222">
      <w:pPr>
        <w:spacing w:after="0" w:line="240" w:lineRule="auto"/>
        <w:jc w:val="both"/>
      </w:pPr>
      <w:r>
        <w:t xml:space="preserve">- </w:t>
      </w:r>
      <w:r>
        <w:tab/>
      </w:r>
      <w:r>
        <w:t>La Commissione Europea raccomanda la transizione da una gestione di tipo emergenziale ad una gestione sostenibile. Con la fine dell’emergenza sanitaria nazionale definita dal DL 24 marzo 2022, n. 242, per garantire la continuità nella gestione degli approvvigionamenti e nella campagna vaccinale, è stata istituita l’Unità per il completamento della campagna vaccinale (</w:t>
      </w:r>
      <w:proofErr w:type="spellStart"/>
      <w:r>
        <w:t>U.c.c.v</w:t>
      </w:r>
      <w:proofErr w:type="spellEnd"/>
      <w:r>
        <w:t xml:space="preserve">.) e per l’adozione di altre misure di contrasto alla pandemia. </w:t>
      </w:r>
    </w:p>
    <w:p w14:paraId="76455AB2" w14:textId="2A6CF78B" w:rsidR="00E47222" w:rsidRDefault="00E47222" w:rsidP="00E47222">
      <w:pPr>
        <w:spacing w:after="0" w:line="240" w:lineRule="auto"/>
        <w:jc w:val="both"/>
      </w:pPr>
      <w:r>
        <w:t xml:space="preserve">- </w:t>
      </w:r>
      <w:r>
        <w:tab/>
      </w:r>
      <w:r>
        <w:t xml:space="preserve">L'Unità opera per assicurare il coordinamento delle misure di contenimento e contrasto dell’emergenza epidemiologica COVID-19 in relazione alle attività relative al piano vaccinale, al report Vaccini anti COVID-19 (aggiornato periodicamente con i dati relativi ai vaccini ed alle somministrazioni effettuate), all'acquisto e alla distribuzione sul territorio di vaccini e farmaci COVID-19 (antivirali e monoclonali), all’acquisto e distribuzione dei Dispositivi di Protezione Individuale (DPI) e di attrezzature ed al potenziamento della rete ospedaliera3. </w:t>
      </w:r>
    </w:p>
    <w:p w14:paraId="13472DEA" w14:textId="0004A613" w:rsidR="00E47222" w:rsidRDefault="00E47222" w:rsidP="00E47222">
      <w:pPr>
        <w:spacing w:after="0" w:line="240" w:lineRule="auto"/>
        <w:jc w:val="both"/>
      </w:pPr>
      <w:r>
        <w:t xml:space="preserve">- </w:t>
      </w:r>
      <w:r>
        <w:tab/>
      </w:r>
      <w:r>
        <w:t xml:space="preserve">La stessa Commissione Europea, nella comunicazione del 2 settembre 2022 richiama l’attenzione sui rischi correlati alla circolazione del COVID-19 nella stagione autunno-inverno 2022-2023, identificando anche le aree prioritarie di intervento. </w:t>
      </w:r>
    </w:p>
    <w:p w14:paraId="4D63DDAD" w14:textId="77777777" w:rsidR="00E47222" w:rsidRDefault="00E47222" w:rsidP="00E47222">
      <w:pPr>
        <w:spacing w:after="0" w:line="240" w:lineRule="auto"/>
        <w:jc w:val="both"/>
      </w:pPr>
    </w:p>
    <w:p w14:paraId="55790689" w14:textId="09C5087E" w:rsidR="00E47222" w:rsidRDefault="00E47222" w:rsidP="00E47222">
      <w:pPr>
        <w:spacing w:after="0" w:line="240" w:lineRule="auto"/>
        <w:jc w:val="both"/>
      </w:pPr>
      <w:r>
        <w:t xml:space="preserve">Preso atto, </w:t>
      </w:r>
      <w:r w:rsidR="009C26C8">
        <w:t>inoltre</w:t>
      </w:r>
      <w:r>
        <w:t>, che L’Organizzazione Mondiale della Sanità (OMS) ha diffuso nuove indicazioni sull’uso delle mascherine per limitare la diffusione del coronavirus, suggerendo che dovrebbero essere indossate sempre nei luoghi pubblici e consiglia</w:t>
      </w:r>
      <w:r w:rsidR="009C26C8">
        <w:t>ndo</w:t>
      </w:r>
      <w:r>
        <w:t xml:space="preserve"> di indossare una mascherina medica in situazioni in cui il distanziamento sociale non può essere mantenuto o in luoghi chiusi sovraffollati; </w:t>
      </w:r>
    </w:p>
    <w:p w14:paraId="5C31ED6B" w14:textId="77777777" w:rsidR="00E47222" w:rsidRDefault="00E47222" w:rsidP="00E47222">
      <w:pPr>
        <w:spacing w:after="0" w:line="240" w:lineRule="auto"/>
      </w:pPr>
    </w:p>
    <w:p w14:paraId="6F1E5170" w14:textId="2AFFE935" w:rsidR="00E47222" w:rsidRDefault="009C26C8" w:rsidP="00E47222">
      <w:pPr>
        <w:spacing w:after="0" w:line="240" w:lineRule="auto"/>
        <w:jc w:val="both"/>
      </w:pPr>
      <w:r>
        <w:t>Si</w:t>
      </w:r>
      <w:r w:rsidR="00E47222">
        <w:t xml:space="preserve"> </w:t>
      </w:r>
      <w:r w:rsidR="00E47222">
        <w:t xml:space="preserve">ritiene di emanare le seguenti raccomandazioni </w:t>
      </w:r>
      <w:r>
        <w:t xml:space="preserve">per i candidati, i componenti delle commissioni valutatrici ed il restante personale presente </w:t>
      </w:r>
      <w:r w:rsidR="00E47222">
        <w:t>nelle sedi dove si terranno prove concorsuali (</w:t>
      </w:r>
      <w:proofErr w:type="spellStart"/>
      <w:r w:rsidR="00E47222">
        <w:t>pre</w:t>
      </w:r>
      <w:proofErr w:type="spellEnd"/>
      <w:r w:rsidR="00E47222">
        <w:t xml:space="preserve"> selettive, scritte </w:t>
      </w:r>
      <w:proofErr w:type="spellStart"/>
      <w:r w:rsidR="00E47222">
        <w:t>ed</w:t>
      </w:r>
      <w:proofErr w:type="spellEnd"/>
      <w:r w:rsidR="00E47222">
        <w:t xml:space="preserve"> orali)</w:t>
      </w:r>
      <w:r>
        <w:t>.</w:t>
      </w:r>
    </w:p>
    <w:p w14:paraId="18EDE116" w14:textId="77777777" w:rsidR="00E47222" w:rsidRDefault="00E47222" w:rsidP="00E47222">
      <w:pPr>
        <w:spacing w:after="0" w:line="240" w:lineRule="auto"/>
      </w:pPr>
    </w:p>
    <w:p w14:paraId="2BD6FFED" w14:textId="78E0D87D" w:rsidR="00E47222" w:rsidRPr="009C26C8" w:rsidRDefault="00E47222" w:rsidP="00E47222">
      <w:pPr>
        <w:spacing w:after="0" w:line="240" w:lineRule="auto"/>
        <w:rPr>
          <w:b/>
        </w:rPr>
      </w:pPr>
      <w:r w:rsidRPr="009C26C8">
        <w:rPr>
          <w:b/>
        </w:rPr>
        <w:t xml:space="preserve">MISURE ORGANIZZATIVE </w:t>
      </w:r>
    </w:p>
    <w:p w14:paraId="64DE28E5" w14:textId="77777777" w:rsidR="00E47222" w:rsidRDefault="00E47222" w:rsidP="00E47222">
      <w:pPr>
        <w:spacing w:after="0" w:line="240" w:lineRule="auto"/>
      </w:pPr>
    </w:p>
    <w:p w14:paraId="37702A56" w14:textId="0B05778A" w:rsidR="00E47222" w:rsidRDefault="009C26C8" w:rsidP="009C26C8">
      <w:pPr>
        <w:spacing w:after="0" w:line="240" w:lineRule="auto"/>
        <w:jc w:val="both"/>
      </w:pPr>
      <w:r>
        <w:t>Il personale addetto al riconoscimento</w:t>
      </w:r>
      <w:r w:rsidR="00E47222">
        <w:t xml:space="preserve"> provvederà a consegnare una mascherina FFP2 fornita dall’A</w:t>
      </w:r>
      <w:r>
        <w:t>sp</w:t>
      </w:r>
      <w:r w:rsidR="00E47222">
        <w:t xml:space="preserve">, con raccomandazione al candidato di indossarla., durante tutta la prova concorsuale. </w:t>
      </w:r>
    </w:p>
    <w:p w14:paraId="6BC7A932" w14:textId="77777777" w:rsidR="009C26C8" w:rsidRDefault="009C26C8" w:rsidP="009C26C8">
      <w:pPr>
        <w:spacing w:after="0" w:line="240" w:lineRule="auto"/>
        <w:jc w:val="both"/>
      </w:pPr>
    </w:p>
    <w:p w14:paraId="19C0340A" w14:textId="77777777" w:rsidR="009C26C8" w:rsidRDefault="009C26C8" w:rsidP="009C26C8">
      <w:pPr>
        <w:spacing w:after="0" w:line="240" w:lineRule="auto"/>
        <w:jc w:val="both"/>
      </w:pPr>
      <w:r>
        <w:t>Il personale</w:t>
      </w:r>
      <w:r w:rsidR="00E47222">
        <w:t xml:space="preserve"> addett</w:t>
      </w:r>
      <w:r>
        <w:t>o</w:t>
      </w:r>
      <w:r w:rsidR="00E47222">
        <w:t xml:space="preserve"> all’organizzazione e all’identificazione dei candidati, nonché i componenti della Commissione esaminatrice, saranno muniti di facciali filtranti FFP2 privi di valvola di aspirazione. </w:t>
      </w:r>
    </w:p>
    <w:p w14:paraId="1EE544FA" w14:textId="54351ED5" w:rsidR="00E47222" w:rsidRDefault="00E47222" w:rsidP="009C26C8">
      <w:pPr>
        <w:spacing w:after="0" w:line="240" w:lineRule="auto"/>
        <w:jc w:val="both"/>
      </w:pPr>
      <w:r>
        <w:t xml:space="preserve">L’area ove si svolgeranno le prove concorsuali </w:t>
      </w:r>
      <w:r w:rsidR="009C26C8">
        <w:t>sarà</w:t>
      </w:r>
      <w:r>
        <w:t xml:space="preserve"> una sala</w:t>
      </w:r>
      <w:r>
        <w:t xml:space="preserve"> con capienza tale da garantire ad ogni candidato un’area di 1 mq. </w:t>
      </w:r>
    </w:p>
    <w:p w14:paraId="334A72AD" w14:textId="60868151" w:rsidR="00E47222" w:rsidRDefault="00E47222" w:rsidP="009C26C8">
      <w:pPr>
        <w:spacing w:after="0" w:line="240" w:lineRule="auto"/>
        <w:jc w:val="both"/>
      </w:pPr>
      <w:r>
        <w:t>Si invitano pertanto i candid</w:t>
      </w:r>
      <w:r w:rsidR="009C26C8">
        <w:t xml:space="preserve">ati, i componenti della commissione esaminatrice e tutto il personale dell’Asp presente, </w:t>
      </w:r>
      <w:r>
        <w:t xml:space="preserve">a mantenere una distanza di 1 metro. </w:t>
      </w:r>
    </w:p>
    <w:p w14:paraId="673D87B6" w14:textId="5F7D0607" w:rsidR="009C26C8" w:rsidRDefault="00E47222" w:rsidP="00E47222">
      <w:pPr>
        <w:spacing w:after="0" w:line="240" w:lineRule="auto"/>
      </w:pPr>
      <w:r>
        <w:t xml:space="preserve">La presente raccomandazione sarà pubblicata </w:t>
      </w:r>
      <w:r>
        <w:t>sul sito dell’Asp</w:t>
      </w:r>
      <w:r>
        <w:t>, nella pagina dedicata ai concorsi</w:t>
      </w:r>
      <w:r>
        <w:t>, nonché nella salta in cui si svolgeranno le prove.</w:t>
      </w:r>
    </w:p>
    <w:p w14:paraId="22E5A457" w14:textId="1BB69328" w:rsidR="009C26C8" w:rsidRDefault="009C26C8" w:rsidP="00E47222">
      <w:pPr>
        <w:spacing w:after="0" w:line="240" w:lineRule="auto"/>
      </w:pPr>
      <w:r>
        <w:tab/>
      </w:r>
      <w:r>
        <w:tab/>
      </w:r>
      <w:r>
        <w:tab/>
      </w:r>
      <w:r>
        <w:tab/>
      </w:r>
      <w:r>
        <w:tab/>
      </w:r>
      <w:r>
        <w:tab/>
      </w:r>
      <w:r>
        <w:tab/>
      </w:r>
      <w:r>
        <w:tab/>
      </w:r>
      <w:r>
        <w:tab/>
      </w:r>
      <w:r>
        <w:tab/>
        <w:t>IL DIRETTORE</w:t>
      </w:r>
    </w:p>
    <w:p w14:paraId="0FFAA408" w14:textId="3875C498" w:rsidR="009C26C8" w:rsidRDefault="009C26C8" w:rsidP="00E47222">
      <w:pPr>
        <w:spacing w:after="0" w:line="240" w:lineRule="auto"/>
      </w:pPr>
      <w:r>
        <w:tab/>
      </w:r>
      <w:r>
        <w:tab/>
      </w:r>
      <w:r>
        <w:tab/>
      </w:r>
      <w:r>
        <w:tab/>
      </w:r>
      <w:r>
        <w:tab/>
      </w:r>
      <w:r>
        <w:tab/>
      </w:r>
      <w:r>
        <w:tab/>
      </w:r>
      <w:r>
        <w:tab/>
      </w:r>
      <w:bookmarkStart w:id="0" w:name="_GoBack"/>
      <w:bookmarkEnd w:id="0"/>
      <w:r>
        <w:tab/>
        <w:t xml:space="preserve">       Maria Grazia Polastri</w:t>
      </w:r>
    </w:p>
    <w:sectPr w:rsidR="009C26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00756"/>
    <w:multiLevelType w:val="hybridMultilevel"/>
    <w:tmpl w:val="A12E05C6"/>
    <w:lvl w:ilvl="0" w:tplc="153880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976743"/>
    <w:multiLevelType w:val="hybridMultilevel"/>
    <w:tmpl w:val="6B1EB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101"/>
    <w:rsid w:val="000D1C4C"/>
    <w:rsid w:val="000D22FF"/>
    <w:rsid w:val="007573F3"/>
    <w:rsid w:val="007F23B3"/>
    <w:rsid w:val="0082010A"/>
    <w:rsid w:val="009C26C8"/>
    <w:rsid w:val="00BE7101"/>
    <w:rsid w:val="00E47222"/>
    <w:rsid w:val="00E8777B"/>
    <w:rsid w:val="00FB3A36"/>
    <w:rsid w:val="00FF1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650F"/>
  <w15:chartTrackingRefBased/>
  <w15:docId w15:val="{6341D662-BA8D-48CF-BF3C-F1A6AAF1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2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Polastri</dc:creator>
  <cp:keywords/>
  <dc:description/>
  <cp:lastModifiedBy>Maria Grazia Polastri</cp:lastModifiedBy>
  <cp:revision>2</cp:revision>
  <cp:lastPrinted>2022-09-20T09:08:00Z</cp:lastPrinted>
  <dcterms:created xsi:type="dcterms:W3CDTF">2023-02-13T08:52:00Z</dcterms:created>
  <dcterms:modified xsi:type="dcterms:W3CDTF">2023-02-13T08:52:00Z</dcterms:modified>
</cp:coreProperties>
</file>